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61AA7" w14:textId="3DA28404" w:rsidR="009A3085" w:rsidRDefault="009A3085" w:rsidP="009A3085">
      <w:pPr>
        <w:pStyle w:val="1"/>
        <w:ind w:firstLine="0"/>
        <w:jc w:val="center"/>
        <w:rPr>
          <w:b/>
          <w:bCs/>
        </w:rPr>
      </w:pPr>
      <w:r w:rsidRPr="00F11CAE">
        <w:rPr>
          <w:rFonts w:eastAsia="Calibri"/>
          <w:noProof/>
          <w:sz w:val="20"/>
          <w:szCs w:val="20"/>
          <w:lang w:bidi="ar-SA"/>
        </w:rPr>
        <w:drawing>
          <wp:inline distT="0" distB="0" distL="0" distR="0" wp14:anchorId="73593E0C" wp14:editId="243FC62D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D940D" w14:textId="77777777" w:rsidR="00AD125F" w:rsidRPr="00AD125F" w:rsidRDefault="00AD125F" w:rsidP="008D47CB">
      <w:pPr>
        <w:pStyle w:val="1"/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Pr="00AD125F">
        <w:rPr>
          <w:b/>
          <w:bCs/>
        </w:rPr>
        <w:t xml:space="preserve">ГУБЕРНАТОРА НОВОСИБИРСКОЙ ОБЛАСТИ </w:t>
      </w:r>
    </w:p>
    <w:p w14:paraId="6EC57FA0" w14:textId="77777777" w:rsidR="00AD125F" w:rsidRDefault="00AD125F" w:rsidP="008D47CB">
      <w:pPr>
        <w:pStyle w:val="1"/>
        <w:jc w:val="center"/>
        <w:rPr>
          <w:b/>
          <w:bCs/>
        </w:rPr>
      </w:pPr>
      <w:r w:rsidRPr="00AD125F">
        <w:rPr>
          <w:b/>
          <w:bCs/>
        </w:rPr>
        <w:t>И ПРАВИТЕЛЬСТВА НОВОСИБИРСКОЙ ОБЛАСТИ</w:t>
      </w:r>
    </w:p>
    <w:p w14:paraId="29BE20DA" w14:textId="77777777" w:rsidR="00AD125F" w:rsidRDefault="00AD125F" w:rsidP="008D47CB">
      <w:pPr>
        <w:pStyle w:val="1"/>
        <w:jc w:val="center"/>
        <w:rPr>
          <w:b/>
          <w:bCs/>
        </w:rPr>
      </w:pPr>
      <w:r w:rsidRPr="00AD125F">
        <w:rPr>
          <w:b/>
          <w:bCs/>
        </w:rPr>
        <w:t>ДЕПАРТАМЕНТ</w:t>
      </w:r>
      <w:r>
        <w:rPr>
          <w:b/>
          <w:bCs/>
        </w:rPr>
        <w:t xml:space="preserve"> </w:t>
      </w:r>
      <w:r w:rsidRPr="00AD125F">
        <w:rPr>
          <w:b/>
          <w:bCs/>
        </w:rPr>
        <w:t xml:space="preserve">АДМИНИСТРАТИВНЫХ ОРГАНОВ </w:t>
      </w:r>
    </w:p>
    <w:p w14:paraId="7DFF0B41" w14:textId="77777777" w:rsidR="00AD125F" w:rsidRDefault="00AD125F" w:rsidP="008D47CB">
      <w:pPr>
        <w:pStyle w:val="1"/>
        <w:spacing w:after="0"/>
        <w:ind w:firstLine="0"/>
        <w:jc w:val="center"/>
        <w:rPr>
          <w:b/>
          <w:bCs/>
        </w:rPr>
      </w:pPr>
    </w:p>
    <w:p w14:paraId="3C5FC86E" w14:textId="61076D57" w:rsidR="00F16068" w:rsidRDefault="00B53946" w:rsidP="004E0C28">
      <w:pPr>
        <w:pStyle w:val="1"/>
        <w:spacing w:after="0"/>
        <w:ind w:firstLine="0"/>
        <w:contextualSpacing/>
        <w:jc w:val="center"/>
      </w:pPr>
      <w:r>
        <w:rPr>
          <w:b/>
          <w:bCs/>
        </w:rPr>
        <w:t>ПОЯСНИТЕЛЬНАЯ ЗАПИСКА</w:t>
      </w:r>
      <w:r w:rsidR="00FE0AA5">
        <w:rPr>
          <w:b/>
          <w:bCs/>
        </w:rPr>
        <w:t xml:space="preserve"> </w:t>
      </w:r>
      <w:bookmarkStart w:id="0" w:name="_GoBack"/>
      <w:bookmarkEnd w:id="0"/>
    </w:p>
    <w:p w14:paraId="4198FBB4" w14:textId="6D2950B5" w:rsidR="00F16068" w:rsidRDefault="00B53946" w:rsidP="004E0C28">
      <w:pPr>
        <w:pStyle w:val="1"/>
        <w:spacing w:after="280"/>
        <w:ind w:firstLine="0"/>
        <w:contextualSpacing/>
        <w:jc w:val="center"/>
        <w:rPr>
          <w:b/>
          <w:bCs/>
          <w:color w:val="auto"/>
        </w:rPr>
      </w:pPr>
      <w:r>
        <w:rPr>
          <w:b/>
          <w:bCs/>
        </w:rPr>
        <w:t>к проекту закона Новосибирской области «О внесении изменения в</w:t>
      </w:r>
      <w:r w:rsidR="0018261E">
        <w:rPr>
          <w:b/>
          <w:bCs/>
        </w:rPr>
        <w:t xml:space="preserve"> </w:t>
      </w:r>
      <w:r>
        <w:rPr>
          <w:b/>
          <w:bCs/>
        </w:rPr>
        <w:t>статью</w:t>
      </w:r>
      <w:r w:rsidR="00AA1828">
        <w:rPr>
          <w:b/>
          <w:bCs/>
        </w:rPr>
        <w:t xml:space="preserve"> </w:t>
      </w:r>
      <w:r>
        <w:rPr>
          <w:b/>
          <w:bCs/>
        </w:rPr>
        <w:t>1</w:t>
      </w:r>
      <w:r w:rsidR="00AA1828">
        <w:rPr>
          <w:b/>
          <w:bCs/>
        </w:rPr>
        <w:t xml:space="preserve"> </w:t>
      </w:r>
      <w:r>
        <w:rPr>
          <w:b/>
          <w:bCs/>
        </w:rPr>
        <w:t>Закона Новосибирской области «О наделении органов местного</w:t>
      </w:r>
      <w:r>
        <w:rPr>
          <w:b/>
          <w:bCs/>
        </w:rPr>
        <w:br/>
        <w:t>самоуправления муниципальных образований Новосибирской области</w:t>
      </w:r>
      <w:r>
        <w:rPr>
          <w:b/>
          <w:bCs/>
        </w:rPr>
        <w:br/>
        <w:t xml:space="preserve">отдельными государственными полномочиями Новосибирской области </w:t>
      </w:r>
      <w:r w:rsidRPr="00253B32">
        <w:rPr>
          <w:b/>
          <w:bCs/>
          <w:color w:val="auto"/>
        </w:rPr>
        <w:t>по</w:t>
      </w:r>
      <w:r w:rsidR="0018261E">
        <w:rPr>
          <w:b/>
          <w:bCs/>
          <w:color w:val="auto"/>
        </w:rPr>
        <w:t xml:space="preserve"> </w:t>
      </w:r>
      <w:r w:rsidRPr="00253B32">
        <w:rPr>
          <w:b/>
          <w:bCs/>
          <w:color w:val="auto"/>
        </w:rPr>
        <w:t>решению вопросов в сфере административных правонарушений»</w:t>
      </w:r>
    </w:p>
    <w:p w14:paraId="3F2A0E0A" w14:textId="77777777" w:rsidR="00D84E31" w:rsidRPr="00253B32" w:rsidRDefault="00D84E31" w:rsidP="004E0C28">
      <w:pPr>
        <w:pStyle w:val="1"/>
        <w:spacing w:after="280"/>
        <w:ind w:firstLine="0"/>
        <w:contextualSpacing/>
        <w:jc w:val="center"/>
        <w:rPr>
          <w:b/>
          <w:bCs/>
          <w:color w:val="auto"/>
        </w:rPr>
      </w:pPr>
    </w:p>
    <w:p w14:paraId="24FCF6C5" w14:textId="7F40D59A" w:rsidR="0039718C" w:rsidRDefault="002E2F8E" w:rsidP="004E0C2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11.06.2025 </w:t>
      </w:r>
      <w:r w:rsidR="004E6F53">
        <w:rPr>
          <w:rFonts w:ascii="Times New Roman" w:hAnsi="Times New Roman" w:cs="Times New Roman"/>
          <w:sz w:val="28"/>
          <w:szCs w:val="28"/>
        </w:rPr>
        <w:t>№ 597-ОЗ «</w:t>
      </w:r>
      <w:r w:rsidR="004E6F5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 внесении изменения в статью 12.13 Закона Новосибирской области </w:t>
      </w:r>
      <w:r w:rsidR="00C15097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4E6F5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Об административных правонарушениях в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внесен</w:t>
      </w:r>
      <w:r w:rsidR="00EC4C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A7E" w:rsidRPr="007C72A4">
        <w:rPr>
          <w:rFonts w:ascii="Times New Roman" w:hAnsi="Times New Roman" w:cs="Times New Roman"/>
          <w:sz w:val="28"/>
          <w:szCs w:val="28"/>
        </w:rPr>
        <w:t>изменени</w:t>
      </w:r>
      <w:r w:rsidR="00EC4CF6">
        <w:rPr>
          <w:rFonts w:ascii="Times New Roman" w:hAnsi="Times New Roman" w:cs="Times New Roman"/>
          <w:sz w:val="28"/>
          <w:szCs w:val="28"/>
        </w:rPr>
        <w:t>е</w:t>
      </w:r>
      <w:r w:rsidR="00C55A7E" w:rsidRPr="007C72A4">
        <w:rPr>
          <w:rFonts w:ascii="Times New Roman" w:hAnsi="Times New Roman" w:cs="Times New Roman"/>
          <w:sz w:val="28"/>
          <w:szCs w:val="28"/>
        </w:rPr>
        <w:t xml:space="preserve"> в статью 12.13 Закона Ново</w:t>
      </w:r>
      <w:r w:rsidR="00C55A7E">
        <w:rPr>
          <w:rFonts w:ascii="Times New Roman" w:hAnsi="Times New Roman" w:cs="Times New Roman"/>
          <w:sz w:val="28"/>
          <w:szCs w:val="28"/>
        </w:rPr>
        <w:t xml:space="preserve">сибирской области от 14.02.2003 </w:t>
      </w:r>
      <w:r w:rsidR="00C55A7E" w:rsidRPr="007C72A4">
        <w:rPr>
          <w:rFonts w:ascii="Times New Roman" w:hAnsi="Times New Roman" w:cs="Times New Roman"/>
          <w:sz w:val="28"/>
          <w:szCs w:val="28"/>
        </w:rPr>
        <w:t>№ 99-</w:t>
      </w:r>
      <w:r w:rsidR="00694E39">
        <w:rPr>
          <w:rFonts w:ascii="Times New Roman" w:hAnsi="Times New Roman" w:cs="Times New Roman"/>
          <w:sz w:val="28"/>
          <w:szCs w:val="28"/>
        </w:rPr>
        <w:t>ОЗ</w:t>
      </w:r>
      <w:r w:rsidR="0056016C">
        <w:rPr>
          <w:rFonts w:ascii="Times New Roman" w:hAnsi="Times New Roman" w:cs="Times New Roman"/>
          <w:sz w:val="28"/>
          <w:szCs w:val="28"/>
        </w:rPr>
        <w:t xml:space="preserve"> </w:t>
      </w:r>
      <w:r w:rsidR="00C55A7E" w:rsidRPr="007C72A4">
        <w:rPr>
          <w:rFonts w:ascii="Times New Roman" w:hAnsi="Times New Roman" w:cs="Times New Roman"/>
          <w:sz w:val="28"/>
          <w:szCs w:val="28"/>
        </w:rPr>
        <w:t>«Об административных правонарушениях в Новосибирской области»</w:t>
      </w:r>
      <w:r w:rsidR="00547CEB">
        <w:rPr>
          <w:rFonts w:ascii="Times New Roman" w:hAnsi="Times New Roman" w:cs="Times New Roman"/>
          <w:sz w:val="28"/>
          <w:szCs w:val="28"/>
        </w:rPr>
        <w:t xml:space="preserve"> (далее – Закон № 99-ОЗ)</w:t>
      </w:r>
      <w:r w:rsidR="00C55A7E">
        <w:rPr>
          <w:rFonts w:ascii="Times New Roman" w:hAnsi="Times New Roman" w:cs="Times New Roman"/>
          <w:sz w:val="28"/>
          <w:szCs w:val="28"/>
        </w:rPr>
        <w:t xml:space="preserve">, 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>предусматривающ</w:t>
      </w:r>
      <w:r w:rsidR="00EC4CF6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6F53">
        <w:rPr>
          <w:rFonts w:ascii="Times New Roman" w:hAnsi="Times New Roman" w:cs="Times New Roman"/>
          <w:color w:val="auto"/>
          <w:sz w:val="28"/>
          <w:szCs w:val="28"/>
        </w:rPr>
        <w:t>административную ответственность</w:t>
      </w:r>
      <w:r w:rsidR="00027570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в виде </w:t>
      </w:r>
      <w:r w:rsidR="004E6F53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административного </w:t>
      </w:r>
      <w:r w:rsidR="00027570" w:rsidRPr="00027570">
        <w:rPr>
          <w:rFonts w:ascii="Times New Roman" w:hAnsi="Times New Roman" w:cs="Times New Roman"/>
          <w:color w:val="auto"/>
          <w:sz w:val="28"/>
          <w:szCs w:val="28"/>
        </w:rPr>
        <w:t>штрафа</w:t>
      </w:r>
      <w:r w:rsidR="00A8403B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5A7E" w:rsidRPr="00027570">
        <w:rPr>
          <w:rFonts w:ascii="Times New Roman" w:hAnsi="Times New Roman" w:cs="Times New Roman"/>
          <w:color w:val="auto"/>
          <w:sz w:val="28"/>
          <w:szCs w:val="28"/>
        </w:rPr>
        <w:t>за неисполнение или нарушение решени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C55A7E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антитеррористическ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="00C55A7E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комисси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27570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5A7E" w:rsidRPr="00027570">
        <w:rPr>
          <w:rFonts w:ascii="Times New Roman" w:hAnsi="Times New Roman" w:cs="Times New Roman"/>
          <w:color w:val="auto"/>
          <w:sz w:val="28"/>
          <w:szCs w:val="28"/>
        </w:rPr>
        <w:t>в муниципальн</w:t>
      </w:r>
      <w:r w:rsidR="00694E39" w:rsidRPr="00027570">
        <w:rPr>
          <w:rFonts w:ascii="Times New Roman" w:hAnsi="Times New Roman" w:cs="Times New Roman"/>
          <w:color w:val="auto"/>
          <w:sz w:val="28"/>
          <w:szCs w:val="28"/>
        </w:rPr>
        <w:t>ом районе, муниципальном округе</w:t>
      </w:r>
      <w:r w:rsidR="008E5BE3" w:rsidRPr="00027570">
        <w:rPr>
          <w:rFonts w:ascii="Times New Roman" w:hAnsi="Times New Roman" w:cs="Times New Roman"/>
          <w:color w:val="auto"/>
          <w:sz w:val="28"/>
          <w:szCs w:val="28"/>
        </w:rPr>
        <w:t>, городском округе Новосибирской области, принятого в пределах её компетенции</w:t>
      </w:r>
      <w:r w:rsidR="00C55A7E" w:rsidRPr="0002757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179396E5" w14:textId="3D89E9C3" w:rsidR="00B51A8C" w:rsidRDefault="00C55A7E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72A4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7C72A4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асширения </w:t>
      </w:r>
      <w:r w:rsidR="00C3100B"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="00DF3A8C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="00C3100B">
        <w:rPr>
          <w:rFonts w:ascii="Times New Roman" w:hAnsi="Times New Roman" w:cs="Times New Roman"/>
          <w:sz w:val="28"/>
          <w:szCs w:val="28"/>
        </w:rPr>
        <w:t>правопримен</w:t>
      </w:r>
      <w:r w:rsidR="00DF3A8C">
        <w:rPr>
          <w:rFonts w:ascii="Times New Roman" w:hAnsi="Times New Roman" w:cs="Times New Roman"/>
          <w:sz w:val="28"/>
          <w:szCs w:val="28"/>
        </w:rPr>
        <w:t>ения</w:t>
      </w:r>
      <w:r w:rsidR="00C31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неисполнение </w:t>
      </w:r>
      <w:r w:rsidRPr="007C72A4">
        <w:rPr>
          <w:rFonts w:ascii="Times New Roman" w:hAnsi="Times New Roman" w:cs="Times New Roman"/>
          <w:sz w:val="28"/>
          <w:szCs w:val="28"/>
        </w:rPr>
        <w:t xml:space="preserve">или нарушение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="00BA5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антитеррористически</w:t>
      </w:r>
      <w:r w:rsidR="00BA52E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A52E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(далее – АТК, комиссия) </w:t>
      </w:r>
      <w:r w:rsidR="00A8403B" w:rsidRPr="00A8403B">
        <w:rPr>
          <w:rFonts w:ascii="Times New Roman" w:hAnsi="Times New Roman" w:cs="Times New Roman"/>
          <w:color w:val="auto"/>
          <w:sz w:val="28"/>
          <w:szCs w:val="28"/>
        </w:rPr>
        <w:t xml:space="preserve">в муниципальном районе, муниципальном округе, городском округе </w:t>
      </w:r>
      <w:r w:rsidRPr="007C72A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56016C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53946" w:rsidRPr="007C72A4">
        <w:rPr>
          <w:rFonts w:ascii="Times New Roman" w:hAnsi="Times New Roman" w:cs="Times New Roman"/>
          <w:sz w:val="28"/>
          <w:szCs w:val="28"/>
        </w:rPr>
        <w:t xml:space="preserve">роект закона Новосибирской </w:t>
      </w:r>
      <w:r w:rsidR="00FF6C16">
        <w:rPr>
          <w:rFonts w:ascii="Times New Roman" w:hAnsi="Times New Roman" w:cs="Times New Roman"/>
          <w:sz w:val="28"/>
          <w:szCs w:val="28"/>
        </w:rPr>
        <w:t>вл</w:t>
      </w:r>
      <w:r w:rsidR="00B53946" w:rsidRPr="007C72A4">
        <w:rPr>
          <w:rFonts w:ascii="Times New Roman" w:hAnsi="Times New Roman" w:cs="Times New Roman"/>
          <w:sz w:val="28"/>
          <w:szCs w:val="28"/>
        </w:rPr>
        <w:t>асти «О внесении изменения в статью 1 Закона Новосибирской области</w:t>
      </w:r>
      <w:r w:rsidR="000E08C7">
        <w:rPr>
          <w:rFonts w:ascii="Times New Roman" w:hAnsi="Times New Roman" w:cs="Times New Roman"/>
          <w:sz w:val="28"/>
          <w:szCs w:val="28"/>
        </w:rPr>
        <w:t xml:space="preserve"> </w:t>
      </w:r>
      <w:r w:rsidR="00B53946" w:rsidRPr="007C72A4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</w:t>
      </w:r>
      <w:r w:rsidR="00B53946" w:rsidRPr="00694E39">
        <w:rPr>
          <w:rFonts w:ascii="Times New Roman" w:hAnsi="Times New Roman" w:cs="Times New Roman"/>
          <w:color w:val="auto"/>
          <w:sz w:val="28"/>
          <w:szCs w:val="28"/>
        </w:rPr>
        <w:t>по решению вопросов</w:t>
      </w:r>
      <w:r w:rsidR="00B53946" w:rsidRPr="007C72A4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4F5D1B">
        <w:rPr>
          <w:rFonts w:ascii="Times New Roman" w:hAnsi="Times New Roman" w:cs="Times New Roman"/>
          <w:sz w:val="28"/>
          <w:szCs w:val="28"/>
        </w:rPr>
        <w:t>административных правонарушени</w:t>
      </w:r>
      <w:r w:rsidR="00694E39">
        <w:rPr>
          <w:rFonts w:ascii="Times New Roman" w:hAnsi="Times New Roman" w:cs="Times New Roman"/>
          <w:sz w:val="28"/>
          <w:szCs w:val="28"/>
        </w:rPr>
        <w:t>й</w:t>
      </w:r>
      <w:r w:rsidR="00B53946" w:rsidRPr="007C72A4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C15097">
        <w:rPr>
          <w:rFonts w:ascii="Times New Roman" w:hAnsi="Times New Roman" w:cs="Times New Roman"/>
          <w:sz w:val="28"/>
          <w:szCs w:val="28"/>
        </w:rPr>
        <w:t>–</w:t>
      </w:r>
      <w:r w:rsidR="00B53946" w:rsidRPr="007C72A4">
        <w:rPr>
          <w:rFonts w:ascii="Times New Roman" w:hAnsi="Times New Roman" w:cs="Times New Roman"/>
          <w:sz w:val="28"/>
          <w:szCs w:val="28"/>
        </w:rPr>
        <w:t xml:space="preserve"> проект закона)</w:t>
      </w:r>
      <w:r w:rsidR="00F32FDD">
        <w:rPr>
          <w:rFonts w:ascii="Times New Roman" w:hAnsi="Times New Roman" w:cs="Times New Roman"/>
          <w:sz w:val="28"/>
          <w:szCs w:val="28"/>
        </w:rPr>
        <w:t>.</w:t>
      </w:r>
    </w:p>
    <w:p w14:paraId="141092EE" w14:textId="754F62DD" w:rsidR="003F6E19" w:rsidRPr="000E08C7" w:rsidRDefault="005B7427" w:rsidP="004E0C28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2"/>
          <w:sz w:val="28"/>
          <w:szCs w:val="28"/>
        </w:rPr>
      </w:pPr>
      <w:r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На основании части 4.1 статьи 5 Федерального закона от 06.03.2006 № 35-ФЗ «О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 </w:t>
      </w:r>
      <w:r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противодействии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 </w:t>
      </w:r>
      <w:r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терроризму»</w:t>
      </w:r>
      <w:r w:rsidR="004E6F5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EC4CF6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(далее – Федеральный закон № 35-ФЗ) </w:t>
      </w:r>
      <w:r w:rsidR="004E6F5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принято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постановлени</w:t>
      </w:r>
      <w:r w:rsidR="004E6F5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е 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Губернатора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Новосибирской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области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от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09.07.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2018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№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138</w:t>
      </w:r>
      <w:r w:rsidR="000E08C7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«Об а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нтитеррорис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т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ических комиссиях</w:t>
      </w:r>
      <w:r w:rsidR="00AA182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в</w:t>
      </w:r>
      <w:r w:rsidR="0037228D" w:rsidRPr="000E08C7">
        <w:rPr>
          <w:rFonts w:ascii="Times New Roman" w:hAnsi="Times New Roman" w:cs="Times New Roman"/>
          <w:b w:val="0"/>
          <w:color w:val="FF000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муниципальных рай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о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нах, 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муни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ц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пальных и городск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х округах Новосибирской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области»</w:t>
      </w:r>
      <w:r w:rsidR="00AA182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4E6F5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об образовании </w:t>
      </w:r>
      <w:r w:rsidR="000612D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на территории каждого муниципального образования </w:t>
      </w:r>
      <w:r w:rsidR="00FF6C16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АТК</w:t>
      </w:r>
      <w:r w:rsidR="00AA182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C3100B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под председательством глав</w:t>
      </w:r>
      <w:r w:rsidR="000612D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5A520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органов местного самоуправления</w:t>
      </w:r>
      <w:r w:rsidR="00AA1828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="004D672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(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всего </w:t>
      </w:r>
      <w:r w:rsidR="0037228D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35 комиссий</w:t>
      </w:r>
      <w:r w:rsidR="00E02C09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>).</w:t>
      </w:r>
      <w:r w:rsidR="009531B5" w:rsidRPr="000E08C7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</w:p>
    <w:p w14:paraId="5AE16FBA" w14:textId="77777777" w:rsidR="000775BB" w:rsidRDefault="000E08C7" w:rsidP="004E0C2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АТК</w:t>
      </w:r>
      <w:r w:rsidR="00357712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9531B5" w:rsidRPr="00C355A3">
        <w:rPr>
          <w:rFonts w:ascii="Times New Roman" w:hAnsi="Times New Roman" w:cs="Times New Roman"/>
          <w:sz w:val="28"/>
          <w:szCs w:val="28"/>
        </w:rPr>
        <w:t xml:space="preserve">является коллегиальным органом </w:t>
      </w:r>
      <w:r w:rsidR="00435492">
        <w:rPr>
          <w:rFonts w:ascii="Times New Roman" w:hAnsi="Times New Roman" w:cs="Times New Roman"/>
          <w:sz w:val="28"/>
          <w:szCs w:val="28"/>
        </w:rPr>
        <w:t xml:space="preserve">и </w:t>
      </w:r>
      <w:r w:rsidR="00C355A3" w:rsidRPr="00C355A3">
        <w:rPr>
          <w:rFonts w:ascii="Times New Roman" w:hAnsi="Times New Roman" w:cs="Times New Roman"/>
          <w:sz w:val="28"/>
          <w:szCs w:val="28"/>
        </w:rPr>
        <w:t>предназначена д</w:t>
      </w:r>
      <w:r w:rsidR="003F6E1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ля организации 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 </w:t>
      </w:r>
      <w:r w:rsidR="0035771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местном 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уровне </w:t>
      </w:r>
      <w:r w:rsidR="003F6E1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взаимодействия </w:t>
      </w:r>
      <w:r w:rsidR="003F6E19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территориальных органов федеральных органов исполнительной власти, органов исполнительной власти 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>Новосибирской области</w:t>
      </w:r>
      <w:r w:rsidR="003F6E1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органов местного самоуправления по профилактике терроризма, а также по минимизации и (или) ликвидации последствий его проявлений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3F6E1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реализации решений 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>Национального антитеррористического комитета, антитеррористической комиссии Новосибирской области</w:t>
      </w:r>
      <w:r w:rsidR="00BB43A5">
        <w:rPr>
          <w:rFonts w:ascii="Times New Roman" w:hAnsi="Times New Roman" w:cs="Times New Roman"/>
          <w:color w:val="auto"/>
          <w:sz w:val="28"/>
          <w:szCs w:val="28"/>
          <w:lang w:bidi="ar-SA"/>
        </w:rPr>
        <w:t>, собственных решений комиссии</w:t>
      </w:r>
      <w:r w:rsidR="00C355A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1588266A" w14:textId="1ACA8312" w:rsidR="0037228D" w:rsidRPr="007C72A4" w:rsidRDefault="0076103F" w:rsidP="004E0C2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Этой же частью статьи 5 </w:t>
      </w:r>
      <w:r w:rsidRPr="0076103F">
        <w:rPr>
          <w:rFonts w:ascii="Times New Roman" w:hAnsi="Times New Roman" w:cs="Times New Roman"/>
          <w:sz w:val="28"/>
          <w:szCs w:val="28"/>
        </w:rPr>
        <w:t>Федерального закона № 35-ФЗ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A1828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</w:t>
      </w:r>
      <w:r w:rsidR="004E6F53">
        <w:rPr>
          <w:rFonts w:ascii="Times New Roman" w:hAnsi="Times New Roman" w:cs="Times New Roman"/>
          <w:color w:val="auto"/>
          <w:sz w:val="28"/>
          <w:szCs w:val="28"/>
          <w:lang w:bidi="ar-SA"/>
        </w:rPr>
        <w:t>усматривается</w:t>
      </w:r>
      <w:r w:rsidR="00AA182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что </w:t>
      </w:r>
      <w:r w:rsidR="002F50A8">
        <w:rPr>
          <w:rFonts w:ascii="Times New Roman" w:hAnsi="Times New Roman" w:cs="Times New Roman"/>
          <w:sz w:val="28"/>
          <w:szCs w:val="28"/>
        </w:rPr>
        <w:t>принятые в пределах своей компетенции</w:t>
      </w:r>
      <w:r w:rsidR="002F50A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</w:t>
      </w:r>
      <w:r w:rsidR="000775BB">
        <w:rPr>
          <w:rFonts w:ascii="Times New Roman" w:hAnsi="Times New Roman" w:cs="Times New Roman"/>
          <w:sz w:val="28"/>
          <w:szCs w:val="28"/>
        </w:rPr>
        <w:t>ешения комиссии</w:t>
      </w:r>
      <w:r w:rsidR="002F50A8">
        <w:rPr>
          <w:rFonts w:ascii="Times New Roman" w:hAnsi="Times New Roman" w:cs="Times New Roman"/>
          <w:sz w:val="28"/>
          <w:szCs w:val="28"/>
        </w:rPr>
        <w:t xml:space="preserve"> </w:t>
      </w:r>
      <w:r w:rsidR="0037228D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37228D" w:rsidRPr="007C72A4">
        <w:rPr>
          <w:rFonts w:ascii="Times New Roman" w:hAnsi="Times New Roman" w:cs="Times New Roman"/>
          <w:sz w:val="28"/>
          <w:szCs w:val="28"/>
        </w:rPr>
        <w:t>обязательны</w:t>
      </w:r>
      <w:r w:rsidR="0037228D">
        <w:rPr>
          <w:rFonts w:ascii="Times New Roman" w:hAnsi="Times New Roman" w:cs="Times New Roman"/>
          <w:sz w:val="28"/>
          <w:szCs w:val="28"/>
        </w:rPr>
        <w:t>ми</w:t>
      </w:r>
      <w:r w:rsidR="0037228D" w:rsidRPr="007C72A4">
        <w:rPr>
          <w:rFonts w:ascii="Times New Roman" w:hAnsi="Times New Roman" w:cs="Times New Roman"/>
          <w:sz w:val="28"/>
          <w:szCs w:val="28"/>
        </w:rPr>
        <w:t xml:space="preserve"> для исполнения организациями, должностными лицами и гражданами в соответствующем </w:t>
      </w:r>
      <w:r w:rsidR="0017255D">
        <w:rPr>
          <w:rFonts w:ascii="Times New Roman" w:hAnsi="Times New Roman" w:cs="Times New Roman"/>
          <w:sz w:val="28"/>
          <w:szCs w:val="28"/>
        </w:rPr>
        <w:t xml:space="preserve">муниципальном образовании. </w:t>
      </w:r>
      <w:r w:rsidR="0037228D" w:rsidRPr="007C72A4">
        <w:rPr>
          <w:rFonts w:ascii="Times New Roman" w:hAnsi="Times New Roman" w:cs="Times New Roman"/>
          <w:sz w:val="28"/>
          <w:szCs w:val="28"/>
        </w:rPr>
        <w:t xml:space="preserve">Неисполнение или нарушение указанных решений влечет ответственность, предусмотренную федеральными законами или законами субъектов Российской Федерации. </w:t>
      </w:r>
    </w:p>
    <w:p w14:paraId="23365CF1" w14:textId="77777777" w:rsidR="001F22BC" w:rsidRPr="007C72A4" w:rsidRDefault="00C3100B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Подготовленный </w:t>
      </w:r>
      <w:r w:rsidR="00FF6C16">
        <w:rPr>
          <w:rFonts w:ascii="Times New Roman" w:hAnsi="Times New Roman" w:cs="Times New Roman"/>
          <w:sz w:val="28"/>
          <w:szCs w:val="28"/>
        </w:rPr>
        <w:t>п</w:t>
      </w:r>
      <w:r w:rsidR="001F22BC" w:rsidRPr="007C72A4">
        <w:rPr>
          <w:rFonts w:ascii="Times New Roman" w:hAnsi="Times New Roman" w:cs="Times New Roman"/>
          <w:sz w:val="28"/>
          <w:szCs w:val="28"/>
        </w:rPr>
        <w:t>роект закона состоит из двух статей.</w:t>
      </w:r>
    </w:p>
    <w:p w14:paraId="7798585F" w14:textId="541F0DA1" w:rsidR="001F22BC" w:rsidRPr="007C72A4" w:rsidRDefault="001F22BC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2A4">
        <w:rPr>
          <w:rFonts w:ascii="Times New Roman" w:hAnsi="Times New Roman" w:cs="Times New Roman"/>
          <w:sz w:val="28"/>
          <w:szCs w:val="28"/>
        </w:rPr>
        <w:t xml:space="preserve">Статьей 1 проекта закона органы местного самоуправления муниципальных </w:t>
      </w:r>
      <w:r w:rsidR="00EC4CF6">
        <w:rPr>
          <w:rFonts w:ascii="Times New Roman" w:hAnsi="Times New Roman" w:cs="Times New Roman"/>
          <w:sz w:val="28"/>
          <w:szCs w:val="28"/>
        </w:rPr>
        <w:t>образований</w:t>
      </w:r>
      <w:r w:rsidRPr="007C72A4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2F6BA8">
        <w:rPr>
          <w:rFonts w:ascii="Times New Roman" w:hAnsi="Times New Roman" w:cs="Times New Roman"/>
          <w:color w:val="auto"/>
          <w:sz w:val="28"/>
          <w:szCs w:val="28"/>
        </w:rPr>
        <w:t xml:space="preserve">наделяются полномочиями по определению должностных лиц, </w:t>
      </w:r>
      <w:r w:rsidR="00C3100B" w:rsidRPr="002F6BA8">
        <w:rPr>
          <w:rFonts w:ascii="Times New Roman" w:hAnsi="Times New Roman" w:cs="Times New Roman"/>
          <w:color w:val="auto"/>
          <w:sz w:val="28"/>
          <w:szCs w:val="28"/>
        </w:rPr>
        <w:t xml:space="preserve">которые могут </w:t>
      </w:r>
      <w:r w:rsidRPr="002F6BA8">
        <w:rPr>
          <w:rFonts w:ascii="Times New Roman" w:hAnsi="Times New Roman" w:cs="Times New Roman"/>
          <w:color w:val="auto"/>
          <w:sz w:val="28"/>
          <w:szCs w:val="28"/>
        </w:rPr>
        <w:t xml:space="preserve">составлять </w:t>
      </w:r>
      <w:r w:rsidRPr="007C72A4">
        <w:rPr>
          <w:rFonts w:ascii="Times New Roman" w:hAnsi="Times New Roman" w:cs="Times New Roman"/>
          <w:sz w:val="28"/>
          <w:szCs w:val="28"/>
        </w:rPr>
        <w:t xml:space="preserve">протоколы об административном </w:t>
      </w:r>
      <w:r w:rsidR="00CB58C6" w:rsidRPr="007C72A4">
        <w:rPr>
          <w:rFonts w:ascii="Times New Roman" w:hAnsi="Times New Roman" w:cs="Times New Roman"/>
          <w:sz w:val="28"/>
          <w:szCs w:val="28"/>
        </w:rPr>
        <w:t>правонарушении,</w:t>
      </w:r>
      <w:r w:rsidR="00CB58C6">
        <w:rPr>
          <w:rFonts w:ascii="Times New Roman" w:hAnsi="Times New Roman" w:cs="Times New Roman"/>
          <w:sz w:val="28"/>
          <w:szCs w:val="28"/>
        </w:rPr>
        <w:t xml:space="preserve"> </w:t>
      </w:r>
      <w:r w:rsidR="00CB58C6" w:rsidRPr="007C72A4">
        <w:rPr>
          <w:rFonts w:ascii="Times New Roman" w:hAnsi="Times New Roman" w:cs="Times New Roman"/>
          <w:sz w:val="28"/>
          <w:szCs w:val="28"/>
        </w:rPr>
        <w:t>предусмотренном</w:t>
      </w:r>
      <w:r w:rsidR="00CB58C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150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пунктом</w:t>
      </w:r>
      <w:r w:rsidRPr="00CB58C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 xml:space="preserve">2 статьи 12.13 Закона </w:t>
      </w:r>
      <w:r w:rsidRPr="00F64EE3">
        <w:rPr>
          <w:rFonts w:ascii="Times New Roman" w:hAnsi="Times New Roman" w:cs="Times New Roman"/>
          <w:sz w:val="28"/>
          <w:szCs w:val="28"/>
        </w:rPr>
        <w:t>№ 99-</w:t>
      </w:r>
      <w:r w:rsidR="00694E39" w:rsidRPr="00F64EE3">
        <w:rPr>
          <w:rFonts w:ascii="Times New Roman" w:hAnsi="Times New Roman" w:cs="Times New Roman"/>
          <w:sz w:val="28"/>
          <w:szCs w:val="28"/>
        </w:rPr>
        <w:t>ОЗ</w:t>
      </w:r>
      <w:r w:rsidRPr="00F64EE3">
        <w:rPr>
          <w:rFonts w:ascii="Times New Roman" w:hAnsi="Times New Roman" w:cs="Times New Roman"/>
          <w:sz w:val="28"/>
          <w:szCs w:val="28"/>
        </w:rPr>
        <w:t>.</w:t>
      </w:r>
    </w:p>
    <w:p w14:paraId="2A833803" w14:textId="77777777" w:rsidR="001F22BC" w:rsidRDefault="001F22BC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2A4">
        <w:rPr>
          <w:rFonts w:ascii="Times New Roman" w:hAnsi="Times New Roman" w:cs="Times New Roman"/>
          <w:sz w:val="28"/>
          <w:szCs w:val="28"/>
        </w:rPr>
        <w:t>Статьей 2 проекта закона определяется порядок вступления закона в силу.</w:t>
      </w:r>
    </w:p>
    <w:p w14:paraId="07089C8A" w14:textId="0DA9837F" w:rsidR="00BE00D2" w:rsidRDefault="00AD4969" w:rsidP="004E0C2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Делегирование органам местного самоуправления полномочий по составлению протоколов об административных нарушениях за ненадлежащее выполнение собственных решений </w:t>
      </w:r>
      <w:r w:rsidR="00694E39" w:rsidRPr="008E5BE3">
        <w:rPr>
          <w:rFonts w:ascii="Times New Roman" w:hAnsi="Times New Roman" w:cs="Times New Roman"/>
          <w:color w:val="auto"/>
          <w:sz w:val="28"/>
          <w:szCs w:val="28"/>
        </w:rPr>
        <w:t>антитеррористической комиссии</w:t>
      </w:r>
      <w:r w:rsidRPr="00694E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значительно усилит систему контроля </w:t>
      </w:r>
      <w:r w:rsidR="00A77676">
        <w:rPr>
          <w:rFonts w:ascii="Times New Roman" w:hAnsi="Times New Roman" w:cs="Times New Roman"/>
          <w:sz w:val="28"/>
          <w:szCs w:val="28"/>
        </w:rPr>
        <w:t xml:space="preserve">и будет способствовать </w:t>
      </w:r>
      <w:r w:rsidR="00BE00D2">
        <w:rPr>
          <w:rFonts w:ascii="Times New Roman" w:hAnsi="Times New Roman" w:cs="Times New Roman"/>
          <w:sz w:val="28"/>
          <w:szCs w:val="28"/>
        </w:rPr>
        <w:t>повы</w:t>
      </w:r>
      <w:r w:rsidR="00A77676">
        <w:rPr>
          <w:rFonts w:ascii="Times New Roman" w:hAnsi="Times New Roman" w:cs="Times New Roman"/>
          <w:sz w:val="28"/>
          <w:szCs w:val="28"/>
        </w:rPr>
        <w:t>шению</w:t>
      </w:r>
      <w:r w:rsidR="00BE00D2">
        <w:rPr>
          <w:rFonts w:ascii="Times New Roman" w:hAnsi="Times New Roman" w:cs="Times New Roman"/>
          <w:sz w:val="28"/>
          <w:szCs w:val="28"/>
        </w:rPr>
        <w:t xml:space="preserve"> </w:t>
      </w:r>
      <w:r w:rsidR="00A77676">
        <w:rPr>
          <w:rFonts w:ascii="Times New Roman" w:hAnsi="Times New Roman" w:cs="Times New Roman"/>
          <w:sz w:val="28"/>
          <w:szCs w:val="28"/>
        </w:rPr>
        <w:t>исполнительской дисциплины по соблюдению антитеррористического законодательства.</w:t>
      </w:r>
    </w:p>
    <w:p w14:paraId="706A1E9D" w14:textId="77777777" w:rsidR="00BA52E0" w:rsidRDefault="005572CA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законодательная инициати</w:t>
      </w:r>
      <w:r w:rsidR="003A4EC4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BA8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обусловлена необходимостью реализации дополнительных мер по повышению персональной ответственности должностных лиц органов власти, предприятий и организаций за качество выполнения </w:t>
      </w:r>
      <w:r w:rsidR="00A77676">
        <w:rPr>
          <w:rFonts w:ascii="Times New Roman" w:hAnsi="Times New Roman" w:cs="Times New Roman"/>
          <w:sz w:val="28"/>
          <w:szCs w:val="28"/>
        </w:rPr>
        <w:t>стоящих перед ними задач по противодействию террористическим и экстремистским угрозам</w:t>
      </w:r>
      <w:r w:rsidR="00BA52E0">
        <w:rPr>
          <w:rFonts w:ascii="Times New Roman" w:hAnsi="Times New Roman" w:cs="Times New Roman"/>
          <w:sz w:val="28"/>
          <w:szCs w:val="28"/>
        </w:rPr>
        <w:t>.</w:t>
      </w:r>
    </w:p>
    <w:p w14:paraId="32256DFD" w14:textId="465ABC48" w:rsidR="00C3100B" w:rsidRDefault="00C3100B" w:rsidP="004E0C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2A4"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воздействия, поскольку не устанавливает новые</w:t>
      </w:r>
      <w:r w:rsidR="002872B8">
        <w:rPr>
          <w:rFonts w:ascii="Times New Roman" w:hAnsi="Times New Roman" w:cs="Times New Roman"/>
          <w:sz w:val="28"/>
          <w:szCs w:val="28"/>
        </w:rPr>
        <w:t xml:space="preserve"> и</w:t>
      </w:r>
      <w:r w:rsidR="002872B8" w:rsidRPr="007C72A4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не изменяет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</w:t>
      </w:r>
      <w:r w:rsidR="002872B8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не устанавливает новые</w:t>
      </w:r>
      <w:r w:rsidR="002872B8">
        <w:rPr>
          <w:rFonts w:ascii="Times New Roman" w:hAnsi="Times New Roman" w:cs="Times New Roman"/>
          <w:sz w:val="28"/>
          <w:szCs w:val="28"/>
        </w:rPr>
        <w:t xml:space="preserve"> и</w:t>
      </w:r>
      <w:r w:rsidR="002872B8" w:rsidRPr="007C72A4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не изменяет ранее предусмотренные нормативными правовыми актами обязанности и запреты для субъектов предпринимательской и инвестиционной деятельности,</w:t>
      </w:r>
      <w:r w:rsidR="002872B8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не устанавливает</w:t>
      </w:r>
      <w:r w:rsidR="002872B8">
        <w:rPr>
          <w:rFonts w:ascii="Times New Roman" w:hAnsi="Times New Roman" w:cs="Times New Roman"/>
          <w:sz w:val="28"/>
          <w:szCs w:val="28"/>
        </w:rPr>
        <w:t xml:space="preserve"> и</w:t>
      </w:r>
      <w:r w:rsidR="002872B8" w:rsidRPr="007C72A4">
        <w:rPr>
          <w:rFonts w:ascii="Times New Roman" w:hAnsi="Times New Roman" w:cs="Times New Roman"/>
          <w:sz w:val="28"/>
          <w:szCs w:val="28"/>
        </w:rPr>
        <w:t xml:space="preserve"> </w:t>
      </w:r>
      <w:r w:rsidRPr="007C72A4">
        <w:rPr>
          <w:rFonts w:ascii="Times New Roman" w:hAnsi="Times New Roman" w:cs="Times New Roman"/>
          <w:sz w:val="28"/>
          <w:szCs w:val="28"/>
        </w:rPr>
        <w:t>не изменяет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14:paraId="60F94D9D" w14:textId="77777777" w:rsidR="005572CA" w:rsidRPr="007C72A4" w:rsidRDefault="005572CA" w:rsidP="004E0C28">
      <w:pPr>
        <w:pStyle w:val="a6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235D8B" w14:textId="77777777" w:rsidR="00837DFA" w:rsidRDefault="00837DFA" w:rsidP="002E2F8E">
      <w:pPr>
        <w:pStyle w:val="a6"/>
        <w:spacing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8AC264" w14:textId="66B6485A" w:rsidR="00837DFA" w:rsidRDefault="00780291" w:rsidP="00A40D05">
      <w:pPr>
        <w:pStyle w:val="a6"/>
        <w:spacing w:line="22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</w:t>
      </w:r>
      <w:r w:rsidR="00837DFA" w:rsidRPr="00837DFA">
        <w:rPr>
          <w:rFonts w:ascii="Times New Roman" w:hAnsi="Times New Roman" w:cs="Times New Roman"/>
          <w:sz w:val="28"/>
          <w:szCs w:val="28"/>
        </w:rPr>
        <w:t>уководитель департамента</w:t>
      </w:r>
      <w:r w:rsidR="00837DFA" w:rsidRPr="00837DFA">
        <w:rPr>
          <w:rFonts w:ascii="Times New Roman" w:hAnsi="Times New Roman" w:cs="Times New Roman"/>
          <w:sz w:val="28"/>
          <w:szCs w:val="28"/>
        </w:rPr>
        <w:tab/>
      </w:r>
      <w:r w:rsidR="00837DFA" w:rsidRPr="00837DFA">
        <w:rPr>
          <w:rFonts w:ascii="Times New Roman" w:hAnsi="Times New Roman" w:cs="Times New Roman"/>
          <w:sz w:val="28"/>
          <w:szCs w:val="28"/>
        </w:rPr>
        <w:tab/>
      </w:r>
      <w:r w:rsidR="00837DFA" w:rsidRPr="00837DFA">
        <w:rPr>
          <w:rFonts w:ascii="Times New Roman" w:hAnsi="Times New Roman" w:cs="Times New Roman"/>
          <w:sz w:val="28"/>
          <w:szCs w:val="28"/>
        </w:rPr>
        <w:tab/>
      </w:r>
      <w:r w:rsidR="00837DFA" w:rsidRPr="00837D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А.Н. Кириллов</w:t>
      </w:r>
    </w:p>
    <w:sectPr w:rsidR="00837DFA" w:rsidSect="004E0C28">
      <w:headerReference w:type="default" r:id="rId9"/>
      <w:pgSz w:w="11900" w:h="16840"/>
      <w:pgMar w:top="1134" w:right="567" w:bottom="1134" w:left="1418" w:header="697" w:footer="75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E9D94" w14:textId="77777777" w:rsidR="00A45B02" w:rsidRDefault="00A45B02">
      <w:r>
        <w:separator/>
      </w:r>
    </w:p>
  </w:endnote>
  <w:endnote w:type="continuationSeparator" w:id="0">
    <w:p w14:paraId="1FF5AE3C" w14:textId="77777777" w:rsidR="00A45B02" w:rsidRDefault="00A4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A6B3B" w14:textId="77777777" w:rsidR="00A45B02" w:rsidRDefault="00A45B02"/>
  </w:footnote>
  <w:footnote w:type="continuationSeparator" w:id="0">
    <w:p w14:paraId="27D0006A" w14:textId="77777777" w:rsidR="00A45B02" w:rsidRDefault="00A45B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83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86324D" w14:textId="6793A4F3" w:rsidR="00837DFA" w:rsidRPr="003466D8" w:rsidRDefault="00837DFA">
        <w:pPr>
          <w:pStyle w:val="a7"/>
          <w:jc w:val="center"/>
          <w:rPr>
            <w:rFonts w:ascii="Times New Roman" w:hAnsi="Times New Roman" w:cs="Times New Roman"/>
          </w:rPr>
        </w:pPr>
        <w:r w:rsidRPr="003466D8">
          <w:rPr>
            <w:rFonts w:ascii="Times New Roman" w:hAnsi="Times New Roman" w:cs="Times New Roman"/>
          </w:rPr>
          <w:fldChar w:fldCharType="begin"/>
        </w:r>
        <w:r w:rsidRPr="003466D8">
          <w:rPr>
            <w:rFonts w:ascii="Times New Roman" w:hAnsi="Times New Roman" w:cs="Times New Roman"/>
          </w:rPr>
          <w:instrText>PAGE   \* MERGEFORMAT</w:instrText>
        </w:r>
        <w:r w:rsidRPr="003466D8">
          <w:rPr>
            <w:rFonts w:ascii="Times New Roman" w:hAnsi="Times New Roman" w:cs="Times New Roman"/>
          </w:rPr>
          <w:fldChar w:fldCharType="separate"/>
        </w:r>
        <w:r w:rsidR="00FE0AA5">
          <w:rPr>
            <w:rFonts w:ascii="Times New Roman" w:hAnsi="Times New Roman" w:cs="Times New Roman"/>
            <w:noProof/>
          </w:rPr>
          <w:t>2</w:t>
        </w:r>
        <w:r w:rsidRPr="003466D8">
          <w:rPr>
            <w:rFonts w:ascii="Times New Roman" w:hAnsi="Times New Roman" w:cs="Times New Roman"/>
          </w:rPr>
          <w:fldChar w:fldCharType="end"/>
        </w:r>
      </w:p>
    </w:sdtContent>
  </w:sdt>
  <w:p w14:paraId="08445DDC" w14:textId="77777777" w:rsidR="00837DFA" w:rsidRDefault="00837D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68"/>
    <w:rsid w:val="00027570"/>
    <w:rsid w:val="0004181F"/>
    <w:rsid w:val="000612D8"/>
    <w:rsid w:val="000775BB"/>
    <w:rsid w:val="000933E0"/>
    <w:rsid w:val="000E08C7"/>
    <w:rsid w:val="00102EBD"/>
    <w:rsid w:val="0017255D"/>
    <w:rsid w:val="0018261E"/>
    <w:rsid w:val="001F22BC"/>
    <w:rsid w:val="00253B32"/>
    <w:rsid w:val="002872B8"/>
    <w:rsid w:val="002E2F8E"/>
    <w:rsid w:val="002F50A8"/>
    <w:rsid w:val="002F6BA8"/>
    <w:rsid w:val="00305A6B"/>
    <w:rsid w:val="003466D8"/>
    <w:rsid w:val="00357712"/>
    <w:rsid w:val="0036223A"/>
    <w:rsid w:val="0037228D"/>
    <w:rsid w:val="0039718C"/>
    <w:rsid w:val="003A4EC4"/>
    <w:rsid w:val="003B6AA8"/>
    <w:rsid w:val="003D242C"/>
    <w:rsid w:val="003E40DE"/>
    <w:rsid w:val="003E6FD6"/>
    <w:rsid w:val="003F6E19"/>
    <w:rsid w:val="004037F1"/>
    <w:rsid w:val="00435492"/>
    <w:rsid w:val="004623A2"/>
    <w:rsid w:val="004653CF"/>
    <w:rsid w:val="004D672D"/>
    <w:rsid w:val="004E0C28"/>
    <w:rsid w:val="004E6F53"/>
    <w:rsid w:val="004F5D1B"/>
    <w:rsid w:val="00547CEB"/>
    <w:rsid w:val="00556EAF"/>
    <w:rsid w:val="005572CA"/>
    <w:rsid w:val="0056016C"/>
    <w:rsid w:val="005A520D"/>
    <w:rsid w:val="005B7427"/>
    <w:rsid w:val="005C1F99"/>
    <w:rsid w:val="005E1A2F"/>
    <w:rsid w:val="0061580F"/>
    <w:rsid w:val="006912D6"/>
    <w:rsid w:val="00694E39"/>
    <w:rsid w:val="0076103F"/>
    <w:rsid w:val="00780291"/>
    <w:rsid w:val="007844CC"/>
    <w:rsid w:val="0078546E"/>
    <w:rsid w:val="007C72A4"/>
    <w:rsid w:val="00837DFA"/>
    <w:rsid w:val="00854311"/>
    <w:rsid w:val="008D47CB"/>
    <w:rsid w:val="008D7E10"/>
    <w:rsid w:val="008E5BE3"/>
    <w:rsid w:val="00916CED"/>
    <w:rsid w:val="009531B5"/>
    <w:rsid w:val="00957535"/>
    <w:rsid w:val="009A3085"/>
    <w:rsid w:val="00A02589"/>
    <w:rsid w:val="00A40D05"/>
    <w:rsid w:val="00A45B02"/>
    <w:rsid w:val="00A77676"/>
    <w:rsid w:val="00A8403B"/>
    <w:rsid w:val="00AA1828"/>
    <w:rsid w:val="00AD125F"/>
    <w:rsid w:val="00AD4969"/>
    <w:rsid w:val="00AF534E"/>
    <w:rsid w:val="00B214D3"/>
    <w:rsid w:val="00B51A8C"/>
    <w:rsid w:val="00B53946"/>
    <w:rsid w:val="00B870C3"/>
    <w:rsid w:val="00BA52E0"/>
    <w:rsid w:val="00BB43A5"/>
    <w:rsid w:val="00BE00D2"/>
    <w:rsid w:val="00C15097"/>
    <w:rsid w:val="00C2414D"/>
    <w:rsid w:val="00C3100B"/>
    <w:rsid w:val="00C355A3"/>
    <w:rsid w:val="00C55A7E"/>
    <w:rsid w:val="00CB58C6"/>
    <w:rsid w:val="00CD630A"/>
    <w:rsid w:val="00D32F2D"/>
    <w:rsid w:val="00D84E31"/>
    <w:rsid w:val="00DF3A8C"/>
    <w:rsid w:val="00E00760"/>
    <w:rsid w:val="00E02C09"/>
    <w:rsid w:val="00E864ED"/>
    <w:rsid w:val="00EC4CF6"/>
    <w:rsid w:val="00EF4AF0"/>
    <w:rsid w:val="00F02278"/>
    <w:rsid w:val="00F16068"/>
    <w:rsid w:val="00F32FDD"/>
    <w:rsid w:val="00F64EE3"/>
    <w:rsid w:val="00FA5584"/>
    <w:rsid w:val="00FC3421"/>
    <w:rsid w:val="00FE0AA5"/>
    <w:rsid w:val="00FF6C16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5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pacing w:after="11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0933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3E0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37DFA"/>
    <w:rPr>
      <w:color w:val="000000"/>
    </w:rPr>
  </w:style>
  <w:style w:type="paragraph" w:styleId="a7">
    <w:name w:val="header"/>
    <w:basedOn w:val="a"/>
    <w:link w:val="a8"/>
    <w:uiPriority w:val="99"/>
    <w:unhideWhenUsed/>
    <w:rsid w:val="00837D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DFA"/>
    <w:rPr>
      <w:color w:val="000000"/>
    </w:rPr>
  </w:style>
  <w:style w:type="paragraph" w:styleId="a9">
    <w:name w:val="footer"/>
    <w:basedOn w:val="a"/>
    <w:link w:val="aa"/>
    <w:uiPriority w:val="99"/>
    <w:unhideWhenUsed/>
    <w:rsid w:val="00837D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DFA"/>
    <w:rPr>
      <w:color w:val="000000"/>
    </w:rPr>
  </w:style>
  <w:style w:type="character" w:styleId="ab">
    <w:name w:val="Hyperlink"/>
    <w:basedOn w:val="a0"/>
    <w:uiPriority w:val="99"/>
    <w:unhideWhenUsed/>
    <w:rsid w:val="00556EAF"/>
    <w:rPr>
      <w:color w:val="0563C1" w:themeColor="hyperlink"/>
      <w:u w:val="single"/>
    </w:rPr>
  </w:style>
  <w:style w:type="paragraph" w:customStyle="1" w:styleId="ConsPlusTitle">
    <w:name w:val="ConsPlusTitle"/>
    <w:rsid w:val="0037228D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styleId="ac">
    <w:name w:val="footnote text"/>
    <w:basedOn w:val="a"/>
    <w:link w:val="ad"/>
    <w:uiPriority w:val="99"/>
    <w:semiHidden/>
    <w:unhideWhenUsed/>
    <w:rsid w:val="0039718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9718C"/>
    <w:rPr>
      <w:color w:val="000000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9718C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39718C"/>
    <w:rPr>
      <w:color w:val="954F72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4E6F5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6F5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6F53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6F5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6F53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pacing w:after="11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0933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3E0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37DFA"/>
    <w:rPr>
      <w:color w:val="000000"/>
    </w:rPr>
  </w:style>
  <w:style w:type="paragraph" w:styleId="a7">
    <w:name w:val="header"/>
    <w:basedOn w:val="a"/>
    <w:link w:val="a8"/>
    <w:uiPriority w:val="99"/>
    <w:unhideWhenUsed/>
    <w:rsid w:val="00837D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DFA"/>
    <w:rPr>
      <w:color w:val="000000"/>
    </w:rPr>
  </w:style>
  <w:style w:type="paragraph" w:styleId="a9">
    <w:name w:val="footer"/>
    <w:basedOn w:val="a"/>
    <w:link w:val="aa"/>
    <w:uiPriority w:val="99"/>
    <w:unhideWhenUsed/>
    <w:rsid w:val="00837D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DFA"/>
    <w:rPr>
      <w:color w:val="000000"/>
    </w:rPr>
  </w:style>
  <w:style w:type="character" w:styleId="ab">
    <w:name w:val="Hyperlink"/>
    <w:basedOn w:val="a0"/>
    <w:uiPriority w:val="99"/>
    <w:unhideWhenUsed/>
    <w:rsid w:val="00556EAF"/>
    <w:rPr>
      <w:color w:val="0563C1" w:themeColor="hyperlink"/>
      <w:u w:val="single"/>
    </w:rPr>
  </w:style>
  <w:style w:type="paragraph" w:customStyle="1" w:styleId="ConsPlusTitle">
    <w:name w:val="ConsPlusTitle"/>
    <w:rsid w:val="0037228D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styleId="ac">
    <w:name w:val="footnote text"/>
    <w:basedOn w:val="a"/>
    <w:link w:val="ad"/>
    <w:uiPriority w:val="99"/>
    <w:semiHidden/>
    <w:unhideWhenUsed/>
    <w:rsid w:val="0039718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9718C"/>
    <w:rPr>
      <w:color w:val="000000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9718C"/>
    <w:rPr>
      <w:vertAlign w:val="superscript"/>
    </w:rPr>
  </w:style>
  <w:style w:type="character" w:styleId="af">
    <w:name w:val="FollowedHyperlink"/>
    <w:basedOn w:val="a0"/>
    <w:uiPriority w:val="99"/>
    <w:semiHidden/>
    <w:unhideWhenUsed/>
    <w:rsid w:val="0039718C"/>
    <w:rPr>
      <w:color w:val="954F72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4E6F5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6F5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6F53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6F5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6F5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9D94-E86D-4B71-9E1D-1BD91A01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Шункевич Денис Евгеньевич</dc:creator>
  <cp:lastModifiedBy>Кожевникова Оксана Сергеевна</cp:lastModifiedBy>
  <cp:revision>4</cp:revision>
  <cp:lastPrinted>2025-06-23T01:46:00Z</cp:lastPrinted>
  <dcterms:created xsi:type="dcterms:W3CDTF">2025-09-09T04:30:00Z</dcterms:created>
  <dcterms:modified xsi:type="dcterms:W3CDTF">2025-10-21T07:16:00Z</dcterms:modified>
</cp:coreProperties>
</file>